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0"/>
    <w:bookmarkStart w:id="1" w:name="OLE_LINK11"/>
    <w:p w:rsidR="00E86F39" w:rsidRPr="000421C1" w:rsidRDefault="00482396" w:rsidP="000D325E">
      <w:pPr>
        <w:jc w:val="center"/>
        <w:rPr>
          <w:sz w:val="22"/>
          <w:szCs w:val="22"/>
        </w:rPr>
      </w:pPr>
      <w:r w:rsidRPr="005F22F8">
        <w:rPr>
          <w:rFonts w:ascii="Arial" w:hAnsi="Arial" w:cs="Arial"/>
        </w:rPr>
        <w:fldChar w:fldCharType="begin"/>
      </w:r>
      <w:r w:rsidR="00CC3F48" w:rsidRPr="005F22F8">
        <w:rPr>
          <w:rFonts w:ascii="Arial" w:hAnsi="Arial" w:cs="Arial"/>
        </w:rPr>
        <w:instrText xml:space="preserve"> INCLUDEPICTURE "http://www.detini.gov.uk/cgi-bin/show_imagebank_image?id=483" \* MERGEFORMATINET </w:instrText>
      </w:r>
      <w:r w:rsidRPr="005F22F8">
        <w:rPr>
          <w:rFonts w:ascii="Arial" w:hAnsi="Arial" w:cs="Arial"/>
        </w:rPr>
        <w:fldChar w:fldCharType="separate"/>
      </w:r>
      <w:r w:rsidRPr="00482396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petitiveness Logo" style="width:90pt;height:106.2pt">
            <v:imagedata r:id="rId7" r:href="rId8"/>
          </v:shape>
        </w:pict>
      </w:r>
      <w:r w:rsidRPr="005F22F8">
        <w:rPr>
          <w:rFonts w:ascii="Arial" w:hAnsi="Arial" w:cs="Arial"/>
        </w:rPr>
        <w:fldChar w:fldCharType="end"/>
      </w:r>
      <w:bookmarkEnd w:id="0"/>
      <w:bookmarkEnd w:id="1"/>
    </w:p>
    <w:p w:rsidR="00CC3F48" w:rsidRPr="005F22F8" w:rsidRDefault="00CC3F48" w:rsidP="00CC3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2A4D" w:rsidRDefault="00C118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461C" w:rsidRDefault="0075461C">
      <w:pPr>
        <w:rPr>
          <w:rFonts w:ascii="Arial" w:hAnsi="Arial" w:cs="Arial"/>
        </w:rPr>
      </w:pPr>
    </w:p>
    <w:p w:rsidR="0075461C" w:rsidRDefault="0075461C">
      <w:pPr>
        <w:rPr>
          <w:rFonts w:ascii="Arial" w:hAnsi="Arial" w:cs="Arial"/>
        </w:rPr>
      </w:pPr>
    </w:p>
    <w:p w:rsidR="0075461C" w:rsidRDefault="00F33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1841" w:rsidRDefault="00F33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1841">
        <w:rPr>
          <w:rFonts w:ascii="Arial" w:hAnsi="Arial" w:cs="Arial"/>
        </w:rPr>
        <w:tab/>
      </w:r>
      <w:r w:rsidR="00C11841">
        <w:rPr>
          <w:rFonts w:ascii="Arial" w:hAnsi="Arial" w:cs="Arial"/>
        </w:rPr>
        <w:tab/>
      </w:r>
      <w:r w:rsidR="00C11841">
        <w:rPr>
          <w:rFonts w:ascii="Arial" w:hAnsi="Arial" w:cs="Arial"/>
        </w:rPr>
        <w:tab/>
      </w:r>
      <w:r w:rsidR="00C11841">
        <w:rPr>
          <w:rFonts w:ascii="Arial" w:hAnsi="Arial" w:cs="Arial"/>
        </w:rPr>
        <w:tab/>
      </w:r>
      <w:r w:rsidR="00C11841">
        <w:rPr>
          <w:rFonts w:ascii="Arial" w:hAnsi="Arial" w:cs="Arial"/>
        </w:rPr>
        <w:tab/>
      </w:r>
      <w:r w:rsidR="00C11841">
        <w:rPr>
          <w:rFonts w:ascii="Arial" w:hAnsi="Arial" w:cs="Arial"/>
        </w:rPr>
        <w:tab/>
      </w:r>
    </w:p>
    <w:p w:rsidR="00277DA7" w:rsidRPr="00DB427B" w:rsidRDefault="00DB427B" w:rsidP="00DB427B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DB427B">
        <w:rPr>
          <w:rFonts w:ascii="Arial" w:hAnsi="Arial" w:cs="Arial"/>
          <w:b/>
          <w:sz w:val="28"/>
          <w:szCs w:val="28"/>
        </w:rPr>
        <w:t xml:space="preserve">THE EUROPEAN SUSTAINABLE COMPETITIVENESS PROGRAMME FOR NORTHERN IRELAND </w:t>
      </w:r>
      <w:r w:rsidR="00277DA7" w:rsidRPr="00DB427B">
        <w:rPr>
          <w:rFonts w:ascii="Arial" w:hAnsi="Arial" w:cs="Arial"/>
          <w:b/>
          <w:sz w:val="28"/>
          <w:szCs w:val="28"/>
        </w:rPr>
        <w:t>2007-2013</w:t>
      </w:r>
    </w:p>
    <w:p w:rsidR="00277DA7" w:rsidRDefault="00277DA7" w:rsidP="00277DA7">
      <w:pPr>
        <w:ind w:firstLine="720"/>
        <w:jc w:val="center"/>
        <w:rPr>
          <w:rFonts w:ascii="Arial" w:hAnsi="Arial" w:cs="Arial"/>
          <w:b/>
        </w:rPr>
      </w:pPr>
    </w:p>
    <w:p w:rsidR="00DB427B" w:rsidRDefault="00DB427B" w:rsidP="00DB427B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MANAGING AUTHORITY GUIDANCE ON THE SYSTEM 2007 DATABASE TREATMENT OF CREDIT NOTES</w:t>
      </w:r>
    </w:p>
    <w:p w:rsidR="0075461C" w:rsidRDefault="00F34B9A" w:rsidP="00A8103A">
      <w:pPr>
        <w:ind w:firstLine="720"/>
        <w:rPr>
          <w:rFonts w:ascii="Arial" w:hAnsi="Arial" w:cs="Arial"/>
          <w:b/>
        </w:rPr>
      </w:pPr>
      <w:r w:rsidRPr="002C0964">
        <w:rPr>
          <w:rFonts w:ascii="Arial" w:hAnsi="Arial" w:cs="Arial"/>
          <w:b/>
        </w:rPr>
        <w:tab/>
      </w:r>
    </w:p>
    <w:p w:rsidR="0075461C" w:rsidRDefault="00430620" w:rsidP="007D4193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(Updated Jan 2015)</w:t>
      </w:r>
    </w:p>
    <w:p w:rsidR="00E86F39" w:rsidRPr="002C0964" w:rsidRDefault="002D328A" w:rsidP="00277DA7">
      <w:pPr>
        <w:ind w:firstLine="720"/>
        <w:rPr>
          <w:rFonts w:ascii="Arial" w:hAnsi="Arial" w:cs="Arial"/>
          <w:b/>
        </w:rPr>
      </w:pPr>
      <w:r w:rsidRPr="002C0964">
        <w:rPr>
          <w:rFonts w:ascii="Arial" w:hAnsi="Arial" w:cs="Arial"/>
          <w:b/>
        </w:rPr>
        <w:tab/>
      </w:r>
      <w:r w:rsidRPr="002C0964">
        <w:rPr>
          <w:rFonts w:ascii="Arial" w:hAnsi="Arial" w:cs="Arial"/>
          <w:b/>
        </w:rPr>
        <w:tab/>
      </w:r>
      <w:r w:rsidRPr="002C0964">
        <w:rPr>
          <w:rFonts w:ascii="Arial" w:hAnsi="Arial" w:cs="Arial"/>
          <w:b/>
        </w:rPr>
        <w:tab/>
      </w:r>
      <w:r w:rsidRPr="002C0964">
        <w:rPr>
          <w:rFonts w:ascii="Arial" w:hAnsi="Arial" w:cs="Arial"/>
          <w:b/>
        </w:rPr>
        <w:tab/>
        <w:t xml:space="preserve">                        </w:t>
      </w:r>
    </w:p>
    <w:p w:rsidR="004F674D" w:rsidRDefault="004F674D" w:rsidP="004F674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guidance on the treatment of credit notes is provided by Managing Authority and </w:t>
      </w:r>
      <w:r w:rsidRPr="002C0964">
        <w:rPr>
          <w:rFonts w:ascii="Arial" w:hAnsi="Arial" w:cs="Arial"/>
        </w:rPr>
        <w:t xml:space="preserve">should be read in conjunction with DFP Irregularity Guidance Note 4 which is available at: </w:t>
      </w:r>
    </w:p>
    <w:p w:rsidR="00831127" w:rsidRDefault="00482396" w:rsidP="00277DA7">
      <w:pPr>
        <w:ind w:left="720"/>
        <w:rPr>
          <w:rFonts w:ascii="Arial" w:hAnsi="Arial" w:cs="Arial"/>
        </w:rPr>
      </w:pPr>
      <w:hyperlink r:id="rId9" w:history="1">
        <w:r w:rsidR="0027230F" w:rsidRPr="00F02E20">
          <w:rPr>
            <w:rStyle w:val="Hyperlink"/>
            <w:rFonts w:ascii="Arial" w:hAnsi="Arial" w:cs="Arial"/>
          </w:rPr>
          <w:t>http://www.eucompni.gov.uk/resources/guidance/managing-authority-guidance-system-2007-database-treatment-of-credit-notes-dated-june-2010</w:t>
        </w:r>
      </w:hyperlink>
    </w:p>
    <w:p w:rsidR="0027230F" w:rsidRDefault="0027230F" w:rsidP="00277DA7">
      <w:pPr>
        <w:ind w:left="720"/>
        <w:rPr>
          <w:rFonts w:ascii="Arial" w:hAnsi="Arial" w:cs="Arial"/>
        </w:rPr>
      </w:pPr>
    </w:p>
    <w:p w:rsidR="00E450D5" w:rsidRDefault="004F674D" w:rsidP="006F57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is an EU requirement to ensure that all </w:t>
      </w:r>
      <w:r w:rsidR="00E450D5">
        <w:rPr>
          <w:rFonts w:ascii="Arial" w:hAnsi="Arial" w:cs="Arial"/>
        </w:rPr>
        <w:t>costs are</w:t>
      </w:r>
      <w:r>
        <w:rPr>
          <w:rFonts w:ascii="Arial" w:hAnsi="Arial" w:cs="Arial"/>
        </w:rPr>
        <w:t xml:space="preserve"> </w:t>
      </w:r>
      <w:r w:rsidR="00B6205D" w:rsidRPr="002C0964">
        <w:rPr>
          <w:rFonts w:ascii="Arial" w:hAnsi="Arial" w:cs="Arial"/>
        </w:rPr>
        <w:t xml:space="preserve">fully vouched and eligible </w:t>
      </w:r>
      <w:r>
        <w:rPr>
          <w:rFonts w:ascii="Arial" w:hAnsi="Arial" w:cs="Arial"/>
        </w:rPr>
        <w:t xml:space="preserve">and ineligible </w:t>
      </w:r>
      <w:r w:rsidR="00B6205D" w:rsidRPr="002C0964">
        <w:rPr>
          <w:rFonts w:ascii="Arial" w:hAnsi="Arial" w:cs="Arial"/>
        </w:rPr>
        <w:t>costs identified</w:t>
      </w:r>
      <w:r w:rsidR="007E45DE">
        <w:rPr>
          <w:rFonts w:ascii="Arial" w:hAnsi="Arial" w:cs="Arial"/>
        </w:rPr>
        <w:t>,</w:t>
      </w:r>
      <w:r w:rsidR="006F570D">
        <w:rPr>
          <w:rFonts w:ascii="Arial" w:hAnsi="Arial" w:cs="Arial"/>
        </w:rPr>
        <w:t xml:space="preserve"> </w:t>
      </w:r>
      <w:r w:rsidR="00CB38B6">
        <w:rPr>
          <w:rFonts w:ascii="Arial" w:hAnsi="Arial" w:cs="Arial"/>
        </w:rPr>
        <w:t>and excluded</w:t>
      </w:r>
      <w:r w:rsidR="007E45DE">
        <w:rPr>
          <w:rFonts w:ascii="Arial" w:hAnsi="Arial" w:cs="Arial"/>
        </w:rPr>
        <w:t>,</w:t>
      </w:r>
      <w:r w:rsidR="00CB38B6">
        <w:rPr>
          <w:rFonts w:ascii="Arial" w:hAnsi="Arial" w:cs="Arial"/>
        </w:rPr>
        <w:t xml:space="preserve"> </w:t>
      </w:r>
      <w:r w:rsidR="006F570D">
        <w:rPr>
          <w:rFonts w:ascii="Arial" w:hAnsi="Arial" w:cs="Arial"/>
        </w:rPr>
        <w:t xml:space="preserve">prior to payment.  </w:t>
      </w:r>
    </w:p>
    <w:p w:rsidR="00E450D5" w:rsidRDefault="00E450D5" w:rsidP="006F570D">
      <w:pPr>
        <w:ind w:left="720"/>
        <w:rPr>
          <w:rFonts w:ascii="Arial" w:hAnsi="Arial" w:cs="Arial"/>
        </w:rPr>
      </w:pPr>
    </w:p>
    <w:p w:rsidR="00E450D5" w:rsidRDefault="006F570D" w:rsidP="006F57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Any ineligible expenditure</w:t>
      </w:r>
      <w:r w:rsidR="004F674D" w:rsidRPr="002C0964">
        <w:rPr>
          <w:rFonts w:ascii="Arial" w:hAnsi="Arial" w:cs="Arial"/>
        </w:rPr>
        <w:t xml:space="preserve"> included in the calculation of grant</w:t>
      </w:r>
      <w:r w:rsidR="004F674D">
        <w:rPr>
          <w:rFonts w:ascii="Arial" w:hAnsi="Arial" w:cs="Arial"/>
        </w:rPr>
        <w:t xml:space="preserve"> paid or </w:t>
      </w:r>
      <w:r w:rsidR="004F674D" w:rsidRPr="004F674D">
        <w:rPr>
          <w:rFonts w:ascii="Arial" w:hAnsi="Arial" w:cs="Arial"/>
          <w:u w:val="single"/>
        </w:rPr>
        <w:t>grant claimed</w:t>
      </w:r>
      <w:r w:rsidR="004F674D">
        <w:rPr>
          <w:rFonts w:ascii="Arial" w:hAnsi="Arial" w:cs="Arial"/>
        </w:rPr>
        <w:t xml:space="preserve"> is subject to irregularity procedures</w:t>
      </w:r>
      <w:r w:rsidR="00E450D5">
        <w:rPr>
          <w:rFonts w:ascii="Arial" w:hAnsi="Arial" w:cs="Arial"/>
        </w:rPr>
        <w:t>.</w:t>
      </w:r>
    </w:p>
    <w:p w:rsidR="00E450D5" w:rsidRDefault="00E450D5" w:rsidP="006F570D">
      <w:pPr>
        <w:ind w:left="720"/>
        <w:rPr>
          <w:rFonts w:ascii="Arial" w:hAnsi="Arial" w:cs="Arial"/>
        </w:rPr>
      </w:pPr>
    </w:p>
    <w:p w:rsidR="0075461C" w:rsidRDefault="00E450D5" w:rsidP="006F57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would therefore apply to invoices against which a </w:t>
      </w:r>
      <w:r w:rsidR="006F570D">
        <w:rPr>
          <w:rFonts w:ascii="Arial" w:hAnsi="Arial" w:cs="Arial"/>
        </w:rPr>
        <w:t xml:space="preserve">credit note is </w:t>
      </w:r>
      <w:r w:rsidR="00FE3C6B">
        <w:rPr>
          <w:rFonts w:ascii="Arial" w:hAnsi="Arial" w:cs="Arial"/>
        </w:rPr>
        <w:t>subsequently</w:t>
      </w:r>
      <w:r>
        <w:rPr>
          <w:rFonts w:ascii="Arial" w:hAnsi="Arial" w:cs="Arial"/>
        </w:rPr>
        <w:t xml:space="preserve"> </w:t>
      </w:r>
      <w:r w:rsidR="006F570D">
        <w:rPr>
          <w:rFonts w:ascii="Arial" w:hAnsi="Arial" w:cs="Arial"/>
        </w:rPr>
        <w:t>submitted.</w:t>
      </w:r>
    </w:p>
    <w:p w:rsidR="0075461C" w:rsidRDefault="0075461C" w:rsidP="006F570D">
      <w:pPr>
        <w:ind w:left="720"/>
        <w:rPr>
          <w:rFonts w:ascii="Arial" w:hAnsi="Arial" w:cs="Arial"/>
        </w:rPr>
      </w:pPr>
    </w:p>
    <w:p w:rsidR="006F570D" w:rsidRPr="002C0964" w:rsidRDefault="00E450D5" w:rsidP="006F57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F570D">
        <w:rPr>
          <w:rFonts w:ascii="Arial" w:hAnsi="Arial" w:cs="Arial"/>
        </w:rPr>
        <w:t xml:space="preserve">larification on the </w:t>
      </w:r>
      <w:r w:rsidR="007E45DE">
        <w:rPr>
          <w:rFonts w:ascii="Arial" w:hAnsi="Arial" w:cs="Arial"/>
        </w:rPr>
        <w:t>handling of claims and credit notes</w:t>
      </w:r>
      <w:r w:rsidR="006F570D">
        <w:rPr>
          <w:rFonts w:ascii="Arial" w:hAnsi="Arial" w:cs="Arial"/>
        </w:rPr>
        <w:t xml:space="preserve"> is attached at Annex 1.  </w:t>
      </w:r>
    </w:p>
    <w:p w:rsidR="0075461C" w:rsidRPr="002C0964" w:rsidRDefault="0075461C" w:rsidP="00277DA7">
      <w:pPr>
        <w:rPr>
          <w:rFonts w:ascii="Arial" w:hAnsi="Arial" w:cs="Arial"/>
        </w:rPr>
      </w:pPr>
    </w:p>
    <w:p w:rsidR="001E1E77" w:rsidRDefault="00B6205D" w:rsidP="00277D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Please do not hesitate to contact </w:t>
      </w:r>
      <w:r w:rsidR="007E45D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Managing Authority if you have any </w:t>
      </w:r>
      <w:r w:rsidR="00E450D5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>queries</w:t>
      </w:r>
      <w:r w:rsidR="00E450D5">
        <w:rPr>
          <w:rFonts w:ascii="Arial" w:hAnsi="Arial" w:cs="Arial"/>
        </w:rPr>
        <w:t>.</w:t>
      </w:r>
    </w:p>
    <w:p w:rsidR="00B6205D" w:rsidRDefault="00B6205D" w:rsidP="00277DA7">
      <w:pPr>
        <w:ind w:left="720"/>
        <w:rPr>
          <w:rFonts w:ascii="Arial" w:hAnsi="Arial" w:cs="Arial"/>
        </w:rPr>
      </w:pPr>
    </w:p>
    <w:p w:rsidR="00430620" w:rsidRDefault="00521A4D" w:rsidP="00521A4D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430620">
        <w:rPr>
          <w:rFonts w:ascii="Arial" w:hAnsi="Arial" w:cs="Arial"/>
        </w:rPr>
        <w:t xml:space="preserve"> 2010</w:t>
      </w:r>
    </w:p>
    <w:p w:rsidR="00521A4D" w:rsidRDefault="00521A4D" w:rsidP="00521A4D">
      <w:pPr>
        <w:ind w:left="720"/>
        <w:jc w:val="right"/>
        <w:rPr>
          <w:rFonts w:ascii="Arial" w:hAnsi="Arial" w:cs="Arial"/>
        </w:rPr>
      </w:pPr>
    </w:p>
    <w:p w:rsidR="00430620" w:rsidRDefault="00430620" w:rsidP="00521A4D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Revised</w:t>
      </w:r>
      <w:r w:rsidR="00521A4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J</w:t>
      </w:r>
      <w:r w:rsidR="00521A4D">
        <w:rPr>
          <w:rFonts w:ascii="Arial" w:hAnsi="Arial" w:cs="Arial"/>
        </w:rPr>
        <w:t>ANUARY</w:t>
      </w:r>
      <w:r>
        <w:rPr>
          <w:rFonts w:ascii="Arial" w:hAnsi="Arial" w:cs="Arial"/>
        </w:rPr>
        <w:t xml:space="preserve"> 2015</w:t>
      </w:r>
    </w:p>
    <w:p w:rsidR="003D7335" w:rsidRDefault="003D7335" w:rsidP="00E86F39">
      <w:pPr>
        <w:sectPr w:rsidR="003D7335" w:rsidSect="003D7335">
          <w:footerReference w:type="even" r:id="rId10"/>
          <w:footerReference w:type="default" r:id="rId11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5C15B2" w:rsidRPr="005C15B2" w:rsidRDefault="005C15B2" w:rsidP="007B29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C15B2">
        <w:rPr>
          <w:rFonts w:ascii="Arial" w:hAnsi="Arial" w:cs="Arial"/>
          <w:sz w:val="20"/>
          <w:szCs w:val="20"/>
        </w:rPr>
        <w:t>Annex 1</w:t>
      </w:r>
    </w:p>
    <w:p w:rsidR="00E86F39" w:rsidRPr="00501225" w:rsidRDefault="004F7D15" w:rsidP="007B294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Procedural process – Credit Notes</w:t>
      </w:r>
      <w:r w:rsidR="005C15B2">
        <w:rPr>
          <w:rFonts w:ascii="Arial" w:hAnsi="Arial" w:cs="Arial"/>
          <w:b/>
          <w:sz w:val="20"/>
          <w:szCs w:val="20"/>
        </w:rPr>
        <w:tab/>
      </w:r>
      <w:r w:rsidR="005C15B2">
        <w:rPr>
          <w:rFonts w:ascii="Arial" w:hAnsi="Arial" w:cs="Arial"/>
          <w:b/>
          <w:sz w:val="20"/>
          <w:szCs w:val="20"/>
        </w:rPr>
        <w:tab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420"/>
        <w:gridCol w:w="9360"/>
      </w:tblGrid>
      <w:tr w:rsidR="00A16EB9" w:rsidRPr="006C3F45" w:rsidTr="006C3F45">
        <w:tc>
          <w:tcPr>
            <w:tcW w:w="1728" w:type="dxa"/>
          </w:tcPr>
          <w:p w:rsidR="00A16EB9" w:rsidRPr="006C3F45" w:rsidRDefault="00A16EB9" w:rsidP="00E86F39">
            <w:p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Timing</w:t>
            </w:r>
          </w:p>
        </w:tc>
        <w:tc>
          <w:tcPr>
            <w:tcW w:w="3420" w:type="dxa"/>
          </w:tcPr>
          <w:p w:rsidR="00A16EB9" w:rsidRPr="006C3F45" w:rsidRDefault="00A16EB9" w:rsidP="00E86F39">
            <w:p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Scenario</w:t>
            </w:r>
          </w:p>
        </w:tc>
        <w:tc>
          <w:tcPr>
            <w:tcW w:w="9360" w:type="dxa"/>
          </w:tcPr>
          <w:p w:rsidR="00A16EB9" w:rsidRPr="006C3F45" w:rsidRDefault="00A16EB9" w:rsidP="006C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Action</w:t>
            </w:r>
          </w:p>
          <w:p w:rsidR="00A16EB9" w:rsidRPr="006C3F45" w:rsidRDefault="00A16EB9" w:rsidP="00E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0F6" w:rsidRPr="006C3F45" w:rsidTr="006C3F45">
        <w:tc>
          <w:tcPr>
            <w:tcW w:w="1728" w:type="dxa"/>
            <w:vMerge w:val="restart"/>
            <w:shd w:val="clear" w:color="auto" w:fill="auto"/>
          </w:tcPr>
          <w:p w:rsidR="00DE40F6" w:rsidRPr="006C3F45" w:rsidRDefault="00DE40F6" w:rsidP="00E86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0F6" w:rsidRPr="006C3F45" w:rsidRDefault="00DE40F6" w:rsidP="006C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Pr</w:t>
            </w:r>
            <w:r w:rsidR="00DB427B" w:rsidRPr="006C3F45">
              <w:rPr>
                <w:rFonts w:ascii="Arial" w:hAnsi="Arial" w:cs="Arial"/>
                <w:sz w:val="20"/>
                <w:szCs w:val="20"/>
              </w:rPr>
              <w:t>ior to</w:t>
            </w:r>
            <w:r w:rsidRPr="006C3F45">
              <w:rPr>
                <w:rFonts w:ascii="Arial" w:hAnsi="Arial" w:cs="Arial"/>
                <w:sz w:val="20"/>
                <w:szCs w:val="20"/>
              </w:rPr>
              <w:t xml:space="preserve"> payment of invoice</w:t>
            </w:r>
          </w:p>
        </w:tc>
        <w:tc>
          <w:tcPr>
            <w:tcW w:w="3420" w:type="dxa"/>
          </w:tcPr>
          <w:p w:rsidR="00DE40F6" w:rsidRPr="006C3F45" w:rsidRDefault="00DE40F6" w:rsidP="00E86F39">
            <w:p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 xml:space="preserve">Error in invoice submitted for payment has been identified; and, </w:t>
            </w:r>
            <w:r w:rsidR="00BF7EB3" w:rsidRPr="006C3F45">
              <w:rPr>
                <w:rFonts w:ascii="Arial" w:hAnsi="Arial" w:cs="Arial"/>
                <w:sz w:val="20"/>
                <w:szCs w:val="20"/>
              </w:rPr>
              <w:t>n</w:t>
            </w:r>
            <w:r w:rsidRPr="006C3F45">
              <w:rPr>
                <w:rFonts w:ascii="Arial" w:hAnsi="Arial" w:cs="Arial"/>
                <w:sz w:val="20"/>
                <w:szCs w:val="20"/>
              </w:rPr>
              <w:t>o claim data entered to database</w:t>
            </w:r>
          </w:p>
        </w:tc>
        <w:tc>
          <w:tcPr>
            <w:tcW w:w="9360" w:type="dxa"/>
          </w:tcPr>
          <w:p w:rsidR="00DE40F6" w:rsidRPr="006C3F45" w:rsidRDefault="00DE40F6" w:rsidP="006C3F4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 xml:space="preserve">Request revised invoice from supplier to include eligible amounts only. </w:t>
            </w:r>
          </w:p>
          <w:p w:rsidR="00DE40F6" w:rsidRPr="006C3F45" w:rsidRDefault="00DE40F6" w:rsidP="006C3F4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 xml:space="preserve">No action on Database in respect of original invoice </w:t>
            </w:r>
          </w:p>
          <w:p w:rsidR="00DE40F6" w:rsidRPr="006C3F45" w:rsidRDefault="00DE40F6" w:rsidP="006C3F4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 xml:space="preserve">No irregularity </w:t>
            </w:r>
          </w:p>
        </w:tc>
      </w:tr>
      <w:tr w:rsidR="00DE40F6" w:rsidRPr="006C3F45" w:rsidTr="006C3F45">
        <w:tc>
          <w:tcPr>
            <w:tcW w:w="1728" w:type="dxa"/>
            <w:vMerge/>
            <w:shd w:val="clear" w:color="auto" w:fill="auto"/>
          </w:tcPr>
          <w:p w:rsidR="00DE40F6" w:rsidRPr="006C3F45" w:rsidRDefault="00DE40F6" w:rsidP="00E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40F6" w:rsidRPr="006C3F45" w:rsidRDefault="00DE40F6" w:rsidP="00E86F39">
            <w:p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Invoice &amp; corresponding part credit note submitted for payment</w:t>
            </w:r>
            <w:r w:rsidR="00BF7EB3" w:rsidRPr="006C3F45">
              <w:rPr>
                <w:rFonts w:ascii="Arial" w:hAnsi="Arial" w:cs="Arial"/>
                <w:sz w:val="20"/>
                <w:szCs w:val="20"/>
              </w:rPr>
              <w:t>; and no claim data entered to database</w:t>
            </w:r>
          </w:p>
        </w:tc>
        <w:tc>
          <w:tcPr>
            <w:tcW w:w="9360" w:type="dxa"/>
          </w:tcPr>
          <w:p w:rsidR="00DE40F6" w:rsidRPr="006C3F45" w:rsidRDefault="00DE40F6" w:rsidP="006C3F4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Revised invoice from supplier would be preferable; but if not available then,</w:t>
            </w:r>
          </w:p>
          <w:p w:rsidR="00E50244" w:rsidRPr="006C3F45" w:rsidRDefault="0093432E" w:rsidP="006C3F4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Enter full invoice value to database plus a negative administrative correction to correspond with the credit note value – this ensures only eligible costs are recorded.</w:t>
            </w:r>
            <w:r w:rsidR="00E50244" w:rsidRPr="006C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823" w:rsidRPr="006C3F45">
              <w:rPr>
                <w:rFonts w:ascii="Arial" w:hAnsi="Arial" w:cs="Arial"/>
                <w:sz w:val="20"/>
                <w:szCs w:val="20"/>
              </w:rPr>
              <w:t>To avoid creating an irregularity i</w:t>
            </w:r>
            <w:r w:rsidR="00E50244" w:rsidRPr="006C3F45">
              <w:rPr>
                <w:rFonts w:ascii="Arial" w:hAnsi="Arial" w:cs="Arial"/>
                <w:sz w:val="20"/>
                <w:szCs w:val="20"/>
              </w:rPr>
              <w:t>t is essential for both actions to occur in same drawdown period.</w:t>
            </w:r>
            <w:r w:rsidR="00E622BB" w:rsidRPr="006C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F45">
              <w:rPr>
                <w:rFonts w:ascii="Arial" w:hAnsi="Arial" w:cs="Arial"/>
                <w:sz w:val="20"/>
                <w:szCs w:val="20"/>
              </w:rPr>
              <w:t>Cross reference both the payment &amp; correcti</w:t>
            </w:r>
            <w:r w:rsidR="00E50244" w:rsidRPr="006C3F45">
              <w:rPr>
                <w:rFonts w:ascii="Arial" w:hAnsi="Arial" w:cs="Arial"/>
                <w:sz w:val="20"/>
                <w:szCs w:val="20"/>
              </w:rPr>
              <w:t>on entries using narrative fields</w:t>
            </w:r>
          </w:p>
          <w:p w:rsidR="00481F2D" w:rsidRPr="006C3F45" w:rsidRDefault="00481F2D" w:rsidP="006C3F4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Invoice and credit note must be held together for audit trail purposes</w:t>
            </w:r>
          </w:p>
          <w:p w:rsidR="00DE40F6" w:rsidRPr="006C3F45" w:rsidRDefault="00DE40F6" w:rsidP="006C3F4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 xml:space="preserve">No irregularity </w:t>
            </w:r>
          </w:p>
        </w:tc>
      </w:tr>
      <w:tr w:rsidR="00DE40F6" w:rsidRPr="006C3F45" w:rsidTr="006C3F45">
        <w:tc>
          <w:tcPr>
            <w:tcW w:w="1728" w:type="dxa"/>
            <w:vMerge/>
            <w:shd w:val="clear" w:color="auto" w:fill="auto"/>
          </w:tcPr>
          <w:p w:rsidR="00DE40F6" w:rsidRPr="006C3F45" w:rsidRDefault="00DE40F6" w:rsidP="00E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40F6" w:rsidRPr="006C3F45" w:rsidRDefault="00DE40F6" w:rsidP="00E86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0F6" w:rsidRPr="006C3F45" w:rsidRDefault="00DE40F6" w:rsidP="00E86F39">
            <w:p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Invoice submitted for payment by Public user via the database</w:t>
            </w:r>
            <w:r w:rsidR="00BF7EB3" w:rsidRPr="006C3F45">
              <w:rPr>
                <w:rFonts w:ascii="Arial" w:hAnsi="Arial" w:cs="Arial"/>
                <w:sz w:val="20"/>
                <w:szCs w:val="20"/>
              </w:rPr>
              <w:t xml:space="preserve">; and vouching identifies amount as wholly or partially ineligible </w:t>
            </w:r>
          </w:p>
          <w:p w:rsidR="00DE40F6" w:rsidRPr="006C3F45" w:rsidRDefault="00DE40F6" w:rsidP="00E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4A4558" w:rsidRPr="006C3F45" w:rsidRDefault="00DB427B" w:rsidP="006C3F4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Administrative</w:t>
            </w:r>
            <w:r w:rsidR="00DE40F6" w:rsidRPr="006C3F45">
              <w:rPr>
                <w:rFonts w:ascii="Arial" w:hAnsi="Arial" w:cs="Arial"/>
                <w:sz w:val="20"/>
                <w:szCs w:val="20"/>
              </w:rPr>
              <w:t xml:space="preserve"> correction action can be taken</w:t>
            </w:r>
            <w:r w:rsidR="00DE40F6" w:rsidRPr="006C3F45"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  <w:r w:rsidR="00DE40F6" w:rsidRPr="006C3F45">
              <w:rPr>
                <w:rFonts w:ascii="Arial" w:hAnsi="Arial" w:cs="Arial"/>
                <w:sz w:val="20"/>
                <w:szCs w:val="20"/>
              </w:rPr>
              <w:t xml:space="preserve"> in instances where there is a data entry error prior to submission of claim line(s) to the Intermediate Body. </w:t>
            </w:r>
          </w:p>
          <w:p w:rsidR="004A4558" w:rsidRPr="006C3F45" w:rsidRDefault="00DE40F6" w:rsidP="006C3F4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All ineligible claim line(s) must be rejected.</w:t>
            </w:r>
          </w:p>
          <w:p w:rsidR="004A4558" w:rsidRPr="006C3F45" w:rsidRDefault="00DE40F6" w:rsidP="006C3F4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 xml:space="preserve">Irregularities should be raised for any rejected claim lines. Note: as there has been no payment recorded in database, there will be no requirement for financial recovery action but irregularity process is applicable. </w:t>
            </w:r>
          </w:p>
          <w:p w:rsidR="00DE40F6" w:rsidRPr="006C3F45" w:rsidRDefault="004A4558" w:rsidP="006C3F4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I</w:t>
            </w:r>
            <w:r w:rsidR="00DB427B" w:rsidRPr="006C3F45">
              <w:rPr>
                <w:rFonts w:ascii="Arial" w:hAnsi="Arial" w:cs="Arial"/>
                <w:sz w:val="20"/>
                <w:szCs w:val="20"/>
              </w:rPr>
              <w:t xml:space="preserve">rregularities raised at this stage would not be reportable, in line with definition of a reportable irregularity provided in DFP Guidance Note 4. </w:t>
            </w:r>
          </w:p>
        </w:tc>
      </w:tr>
      <w:tr w:rsidR="005768E3" w:rsidRPr="006C3F45" w:rsidTr="006C3F45">
        <w:tc>
          <w:tcPr>
            <w:tcW w:w="1728" w:type="dxa"/>
            <w:vMerge w:val="restart"/>
            <w:shd w:val="clear" w:color="auto" w:fill="auto"/>
          </w:tcPr>
          <w:p w:rsidR="005768E3" w:rsidRPr="006C3F45" w:rsidRDefault="005768E3" w:rsidP="006C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Post payment of invoice</w:t>
            </w:r>
          </w:p>
        </w:tc>
        <w:tc>
          <w:tcPr>
            <w:tcW w:w="3420" w:type="dxa"/>
          </w:tcPr>
          <w:p w:rsidR="005768E3" w:rsidRPr="006C3F45" w:rsidRDefault="005768E3" w:rsidP="00662E18">
            <w:p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 xml:space="preserve">Error in claim, vouching status, or payment entry on Database; and </w:t>
            </w:r>
          </w:p>
          <w:p w:rsidR="005768E3" w:rsidRPr="006C3F45" w:rsidRDefault="005768E3" w:rsidP="00662E18">
            <w:p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 xml:space="preserve">Corresponding credit note received; and </w:t>
            </w:r>
          </w:p>
          <w:p w:rsidR="005768E3" w:rsidRPr="006C3F45" w:rsidRDefault="005768E3" w:rsidP="0066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3F45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Pr="006C3F45">
              <w:rPr>
                <w:rFonts w:ascii="Arial" w:hAnsi="Arial" w:cs="Arial"/>
                <w:sz w:val="20"/>
                <w:szCs w:val="20"/>
              </w:rPr>
              <w:t>included in drawdown.</w:t>
            </w:r>
          </w:p>
        </w:tc>
        <w:tc>
          <w:tcPr>
            <w:tcW w:w="9360" w:type="dxa"/>
          </w:tcPr>
          <w:p w:rsidR="005768E3" w:rsidRPr="006C3F45" w:rsidRDefault="005768E3" w:rsidP="006C3F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Irregularity raised and recovery action taken within database</w:t>
            </w:r>
          </w:p>
          <w:p w:rsidR="005768E3" w:rsidRPr="006C3F45" w:rsidRDefault="005768E3" w:rsidP="006C3F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Credit note details are recorded within the narrative of both the payment &amp; subsequent irregularity.</w:t>
            </w:r>
          </w:p>
          <w:p w:rsidR="005768E3" w:rsidRPr="006C3F45" w:rsidRDefault="000835B0" w:rsidP="006C3F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Irregularities raised at this stage may be reportable, in line with definition of a reportable irregularity provided in DFP Guidance Note 4.</w:t>
            </w:r>
          </w:p>
        </w:tc>
      </w:tr>
      <w:tr w:rsidR="005768E3" w:rsidRPr="006C3F45" w:rsidTr="006C3F45">
        <w:tc>
          <w:tcPr>
            <w:tcW w:w="1728" w:type="dxa"/>
            <w:vMerge/>
            <w:shd w:val="clear" w:color="auto" w:fill="auto"/>
          </w:tcPr>
          <w:p w:rsidR="005768E3" w:rsidRPr="006C3F45" w:rsidRDefault="005768E3" w:rsidP="00E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768E3" w:rsidRPr="006C3F45" w:rsidRDefault="005768E3" w:rsidP="00E86F39">
            <w:p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 xml:space="preserve">Error in claim, vouching status or payment entry on Database; and </w:t>
            </w:r>
          </w:p>
          <w:p w:rsidR="005768E3" w:rsidRPr="006C3F45" w:rsidRDefault="005768E3" w:rsidP="00E86F39">
            <w:p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 xml:space="preserve">Corresponding credit note received; and </w:t>
            </w:r>
          </w:p>
          <w:p w:rsidR="005768E3" w:rsidRPr="006C3F45" w:rsidRDefault="005768E3" w:rsidP="00E86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3F45">
              <w:rPr>
                <w:rFonts w:ascii="Arial" w:hAnsi="Arial" w:cs="Arial"/>
                <w:b/>
                <w:sz w:val="20"/>
                <w:szCs w:val="20"/>
              </w:rPr>
              <w:t xml:space="preserve">Included </w:t>
            </w:r>
            <w:r w:rsidRPr="006C3F45">
              <w:rPr>
                <w:rFonts w:ascii="Arial" w:hAnsi="Arial" w:cs="Arial"/>
                <w:sz w:val="20"/>
                <w:szCs w:val="20"/>
              </w:rPr>
              <w:t>in drawdown</w:t>
            </w:r>
            <w:r w:rsidRPr="006C3F4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360" w:type="dxa"/>
          </w:tcPr>
          <w:p w:rsidR="005768E3" w:rsidRPr="006C3F45" w:rsidRDefault="005768E3" w:rsidP="006C3F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Irregularity raised and recovery action taken within database</w:t>
            </w:r>
          </w:p>
          <w:p w:rsidR="00A62317" w:rsidRPr="006C3F45" w:rsidRDefault="005768E3" w:rsidP="006C3F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Credit note details are recorded within the narrative of both the payment &amp; subsequent ir</w:t>
            </w:r>
            <w:r w:rsidR="00A62317" w:rsidRPr="006C3F45">
              <w:rPr>
                <w:rFonts w:ascii="Arial" w:hAnsi="Arial" w:cs="Arial"/>
                <w:sz w:val="20"/>
                <w:szCs w:val="20"/>
              </w:rPr>
              <w:t>regularity</w:t>
            </w:r>
          </w:p>
          <w:p w:rsidR="005768E3" w:rsidRPr="006C3F45" w:rsidRDefault="00A62317" w:rsidP="006C3F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Irregularities raised at this stage may be reportable, in line with definition of a reportable irregularity provided in DFP Guidance Note 4.</w:t>
            </w:r>
          </w:p>
        </w:tc>
      </w:tr>
      <w:tr w:rsidR="005768E3" w:rsidRPr="006C3F45" w:rsidTr="006C3F45">
        <w:tc>
          <w:tcPr>
            <w:tcW w:w="1728" w:type="dxa"/>
            <w:vMerge/>
            <w:shd w:val="clear" w:color="auto" w:fill="auto"/>
          </w:tcPr>
          <w:p w:rsidR="005768E3" w:rsidRPr="006C3F45" w:rsidRDefault="005768E3" w:rsidP="00E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768E3" w:rsidRPr="006C3F45" w:rsidRDefault="005768E3" w:rsidP="005B0EC1">
            <w:p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Error in claim, vouching status or payment entry on Database: and no corresponding credit note received</w:t>
            </w:r>
          </w:p>
          <w:p w:rsidR="005768E3" w:rsidRPr="006C3F45" w:rsidRDefault="005768E3" w:rsidP="005B0EC1">
            <w:p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b/>
                <w:sz w:val="20"/>
                <w:szCs w:val="20"/>
              </w:rPr>
              <w:t>Included/not included</w:t>
            </w:r>
            <w:r w:rsidRPr="006C3F45">
              <w:rPr>
                <w:rFonts w:ascii="Arial" w:hAnsi="Arial" w:cs="Arial"/>
                <w:sz w:val="20"/>
                <w:szCs w:val="20"/>
              </w:rPr>
              <w:t xml:space="preserve"> in drawdown</w:t>
            </w:r>
          </w:p>
        </w:tc>
        <w:tc>
          <w:tcPr>
            <w:tcW w:w="9360" w:type="dxa"/>
          </w:tcPr>
          <w:p w:rsidR="005768E3" w:rsidRPr="006C3F45" w:rsidRDefault="005768E3" w:rsidP="006C3F4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Option to request credit note; but either way the Irregularity must be raised and recovery action taken within database</w:t>
            </w:r>
          </w:p>
          <w:p w:rsidR="005768E3" w:rsidRPr="006C3F45" w:rsidRDefault="005768E3" w:rsidP="006C3F4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 xml:space="preserve">If credit note is </w:t>
            </w:r>
            <w:r w:rsidR="00476841" w:rsidRPr="006C3F45">
              <w:rPr>
                <w:rFonts w:ascii="Arial" w:hAnsi="Arial" w:cs="Arial"/>
                <w:sz w:val="20"/>
                <w:szCs w:val="20"/>
              </w:rPr>
              <w:t xml:space="preserve">subsequently </w:t>
            </w:r>
            <w:r w:rsidRPr="006C3F45">
              <w:rPr>
                <w:rFonts w:ascii="Arial" w:hAnsi="Arial" w:cs="Arial"/>
                <w:sz w:val="20"/>
                <w:szCs w:val="20"/>
              </w:rPr>
              <w:t>received, details are recorded within the narrative of both the payment &amp; subsequent irregularity</w:t>
            </w:r>
          </w:p>
          <w:p w:rsidR="00DB70FB" w:rsidRPr="006C3F45" w:rsidRDefault="00476841" w:rsidP="006C3F4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C3F45">
              <w:rPr>
                <w:rFonts w:ascii="Arial" w:hAnsi="Arial" w:cs="Arial"/>
                <w:sz w:val="20"/>
                <w:szCs w:val="20"/>
              </w:rPr>
              <w:t>Irregularities raised at this stage may be reportable, in line with definition of a reportable irregularity provided in DFP Guidance Note 4.</w:t>
            </w:r>
          </w:p>
        </w:tc>
      </w:tr>
    </w:tbl>
    <w:p w:rsidR="000344DC" w:rsidRPr="00501225" w:rsidRDefault="000344DC" w:rsidP="009100AA"/>
    <w:sectPr w:rsidR="000344DC" w:rsidRPr="00501225" w:rsidSect="00995F76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00" w:rsidRDefault="00D57A00">
      <w:r>
        <w:separator/>
      </w:r>
    </w:p>
  </w:endnote>
  <w:endnote w:type="continuationSeparator" w:id="0">
    <w:p w:rsidR="00D57A00" w:rsidRDefault="00D5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69" w:rsidRDefault="00482396" w:rsidP="007B29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0F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F69" w:rsidRDefault="00BA0F69" w:rsidP="007B29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69" w:rsidRDefault="00482396" w:rsidP="007B29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0F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A4D">
      <w:rPr>
        <w:rStyle w:val="PageNumber"/>
        <w:noProof/>
      </w:rPr>
      <w:t>2</w:t>
    </w:r>
    <w:r>
      <w:rPr>
        <w:rStyle w:val="PageNumber"/>
      </w:rPr>
      <w:fldChar w:fldCharType="end"/>
    </w:r>
  </w:p>
  <w:p w:rsidR="00BA0F69" w:rsidRDefault="00BA0F69" w:rsidP="007B29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00" w:rsidRDefault="00D57A00">
      <w:r>
        <w:separator/>
      </w:r>
    </w:p>
  </w:footnote>
  <w:footnote w:type="continuationSeparator" w:id="0">
    <w:p w:rsidR="00D57A00" w:rsidRDefault="00D57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662"/>
    <w:multiLevelType w:val="hybridMultilevel"/>
    <w:tmpl w:val="47ACE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91EEB"/>
    <w:multiLevelType w:val="hybridMultilevel"/>
    <w:tmpl w:val="9FB684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B421C"/>
    <w:multiLevelType w:val="hybridMultilevel"/>
    <w:tmpl w:val="288E3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461D3"/>
    <w:multiLevelType w:val="hybridMultilevel"/>
    <w:tmpl w:val="5AF8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E33AC"/>
    <w:multiLevelType w:val="hybridMultilevel"/>
    <w:tmpl w:val="25268A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C4034B"/>
    <w:multiLevelType w:val="hybridMultilevel"/>
    <w:tmpl w:val="D7404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04042"/>
    <w:multiLevelType w:val="hybridMultilevel"/>
    <w:tmpl w:val="89AC0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9B1081"/>
    <w:multiLevelType w:val="hybridMultilevel"/>
    <w:tmpl w:val="86D659DE"/>
    <w:lvl w:ilvl="0" w:tplc="C4103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D3087B"/>
    <w:multiLevelType w:val="hybridMultilevel"/>
    <w:tmpl w:val="BC8273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4F249F"/>
    <w:multiLevelType w:val="hybridMultilevel"/>
    <w:tmpl w:val="66AC55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12923"/>
    <w:multiLevelType w:val="hybridMultilevel"/>
    <w:tmpl w:val="5E24F4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C01B96"/>
    <w:multiLevelType w:val="hybridMultilevel"/>
    <w:tmpl w:val="23249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39"/>
    <w:rsid w:val="00022F91"/>
    <w:rsid w:val="0002413B"/>
    <w:rsid w:val="00031E61"/>
    <w:rsid w:val="000344DC"/>
    <w:rsid w:val="000421C1"/>
    <w:rsid w:val="00055609"/>
    <w:rsid w:val="0006262D"/>
    <w:rsid w:val="000651A7"/>
    <w:rsid w:val="000704C8"/>
    <w:rsid w:val="00080823"/>
    <w:rsid w:val="000835B0"/>
    <w:rsid w:val="00084956"/>
    <w:rsid w:val="0009075D"/>
    <w:rsid w:val="000A38D8"/>
    <w:rsid w:val="000B4EA4"/>
    <w:rsid w:val="000D325E"/>
    <w:rsid w:val="000E3706"/>
    <w:rsid w:val="000F3010"/>
    <w:rsid w:val="00122F45"/>
    <w:rsid w:val="00125A7C"/>
    <w:rsid w:val="001313C3"/>
    <w:rsid w:val="0017175D"/>
    <w:rsid w:val="00191827"/>
    <w:rsid w:val="001928BB"/>
    <w:rsid w:val="001938EA"/>
    <w:rsid w:val="00194DC9"/>
    <w:rsid w:val="001A3870"/>
    <w:rsid w:val="001D35BB"/>
    <w:rsid w:val="001E1E77"/>
    <w:rsid w:val="001E6DD3"/>
    <w:rsid w:val="001F0E32"/>
    <w:rsid w:val="001F1C77"/>
    <w:rsid w:val="001F219A"/>
    <w:rsid w:val="002168C6"/>
    <w:rsid w:val="0022321B"/>
    <w:rsid w:val="00224EFA"/>
    <w:rsid w:val="002330C6"/>
    <w:rsid w:val="0026070F"/>
    <w:rsid w:val="00261CAB"/>
    <w:rsid w:val="00271374"/>
    <w:rsid w:val="0027230F"/>
    <w:rsid w:val="00274D8C"/>
    <w:rsid w:val="00277DA7"/>
    <w:rsid w:val="00291CC8"/>
    <w:rsid w:val="002A31D7"/>
    <w:rsid w:val="002B6C16"/>
    <w:rsid w:val="002C0964"/>
    <w:rsid w:val="002D0584"/>
    <w:rsid w:val="002D328A"/>
    <w:rsid w:val="002F397F"/>
    <w:rsid w:val="00303348"/>
    <w:rsid w:val="00307D53"/>
    <w:rsid w:val="00314A65"/>
    <w:rsid w:val="00314B2D"/>
    <w:rsid w:val="003319E2"/>
    <w:rsid w:val="00351E7B"/>
    <w:rsid w:val="00364C5A"/>
    <w:rsid w:val="00364E3F"/>
    <w:rsid w:val="00383B20"/>
    <w:rsid w:val="00387C60"/>
    <w:rsid w:val="003A124C"/>
    <w:rsid w:val="003A3E01"/>
    <w:rsid w:val="003C3A72"/>
    <w:rsid w:val="003D7335"/>
    <w:rsid w:val="003D7E6A"/>
    <w:rsid w:val="003E1616"/>
    <w:rsid w:val="003E4975"/>
    <w:rsid w:val="003F1A27"/>
    <w:rsid w:val="0040036B"/>
    <w:rsid w:val="00404745"/>
    <w:rsid w:val="00421938"/>
    <w:rsid w:val="0042269E"/>
    <w:rsid w:val="00422A6D"/>
    <w:rsid w:val="00430620"/>
    <w:rsid w:val="004335CD"/>
    <w:rsid w:val="00442774"/>
    <w:rsid w:val="0046574B"/>
    <w:rsid w:val="00476841"/>
    <w:rsid w:val="00481F2D"/>
    <w:rsid w:val="00482396"/>
    <w:rsid w:val="0048777B"/>
    <w:rsid w:val="004A4558"/>
    <w:rsid w:val="004B3888"/>
    <w:rsid w:val="004D4B21"/>
    <w:rsid w:val="004E48D0"/>
    <w:rsid w:val="004F674D"/>
    <w:rsid w:val="004F7D15"/>
    <w:rsid w:val="004F7D20"/>
    <w:rsid w:val="00501225"/>
    <w:rsid w:val="0050799D"/>
    <w:rsid w:val="00515192"/>
    <w:rsid w:val="0052059E"/>
    <w:rsid w:val="00521A4D"/>
    <w:rsid w:val="005268B1"/>
    <w:rsid w:val="00533360"/>
    <w:rsid w:val="00536528"/>
    <w:rsid w:val="0053748F"/>
    <w:rsid w:val="00552F91"/>
    <w:rsid w:val="00564DD1"/>
    <w:rsid w:val="005768E3"/>
    <w:rsid w:val="00576E36"/>
    <w:rsid w:val="005A0599"/>
    <w:rsid w:val="005A24F9"/>
    <w:rsid w:val="005A6894"/>
    <w:rsid w:val="005B0EC1"/>
    <w:rsid w:val="005B2825"/>
    <w:rsid w:val="005C15B2"/>
    <w:rsid w:val="005E249C"/>
    <w:rsid w:val="005F6A11"/>
    <w:rsid w:val="00600EBC"/>
    <w:rsid w:val="00606E57"/>
    <w:rsid w:val="006569E9"/>
    <w:rsid w:val="00662E18"/>
    <w:rsid w:val="006B5F36"/>
    <w:rsid w:val="006C0B29"/>
    <w:rsid w:val="006C2A4D"/>
    <w:rsid w:val="006C3F45"/>
    <w:rsid w:val="006C4DD9"/>
    <w:rsid w:val="006F0DB6"/>
    <w:rsid w:val="006F570D"/>
    <w:rsid w:val="006F6AFD"/>
    <w:rsid w:val="0070630B"/>
    <w:rsid w:val="007063EC"/>
    <w:rsid w:val="00707807"/>
    <w:rsid w:val="00710B37"/>
    <w:rsid w:val="0071236C"/>
    <w:rsid w:val="007342E7"/>
    <w:rsid w:val="007344F0"/>
    <w:rsid w:val="0075461C"/>
    <w:rsid w:val="0076744F"/>
    <w:rsid w:val="00787257"/>
    <w:rsid w:val="00793A4A"/>
    <w:rsid w:val="007B2943"/>
    <w:rsid w:val="007B7AA4"/>
    <w:rsid w:val="007C1592"/>
    <w:rsid w:val="007D0E40"/>
    <w:rsid w:val="007D4193"/>
    <w:rsid w:val="007E45DE"/>
    <w:rsid w:val="00805A0F"/>
    <w:rsid w:val="00831127"/>
    <w:rsid w:val="00831882"/>
    <w:rsid w:val="00837B84"/>
    <w:rsid w:val="008616A1"/>
    <w:rsid w:val="00872F73"/>
    <w:rsid w:val="00875499"/>
    <w:rsid w:val="008823B2"/>
    <w:rsid w:val="00890957"/>
    <w:rsid w:val="008A1EA1"/>
    <w:rsid w:val="008A4B64"/>
    <w:rsid w:val="008B431E"/>
    <w:rsid w:val="008E6E55"/>
    <w:rsid w:val="008F163C"/>
    <w:rsid w:val="00900FD5"/>
    <w:rsid w:val="009100AA"/>
    <w:rsid w:val="00912271"/>
    <w:rsid w:val="00916617"/>
    <w:rsid w:val="00927EC8"/>
    <w:rsid w:val="0093432E"/>
    <w:rsid w:val="009454C0"/>
    <w:rsid w:val="009559D2"/>
    <w:rsid w:val="00995F76"/>
    <w:rsid w:val="009C4E73"/>
    <w:rsid w:val="009D0A36"/>
    <w:rsid w:val="009E0FD4"/>
    <w:rsid w:val="009F3FB8"/>
    <w:rsid w:val="009F5410"/>
    <w:rsid w:val="00A10498"/>
    <w:rsid w:val="00A131A8"/>
    <w:rsid w:val="00A16EB9"/>
    <w:rsid w:val="00A216FC"/>
    <w:rsid w:val="00A25563"/>
    <w:rsid w:val="00A3540C"/>
    <w:rsid w:val="00A504F0"/>
    <w:rsid w:val="00A5740D"/>
    <w:rsid w:val="00A62317"/>
    <w:rsid w:val="00A8103A"/>
    <w:rsid w:val="00A847C4"/>
    <w:rsid w:val="00A86BBC"/>
    <w:rsid w:val="00A97B89"/>
    <w:rsid w:val="00AB18A7"/>
    <w:rsid w:val="00AB347F"/>
    <w:rsid w:val="00AC0E49"/>
    <w:rsid w:val="00AC21A6"/>
    <w:rsid w:val="00AF67E0"/>
    <w:rsid w:val="00B031A5"/>
    <w:rsid w:val="00B34CEC"/>
    <w:rsid w:val="00B6205D"/>
    <w:rsid w:val="00B71786"/>
    <w:rsid w:val="00B71DA4"/>
    <w:rsid w:val="00B72EF8"/>
    <w:rsid w:val="00B8624C"/>
    <w:rsid w:val="00B91B17"/>
    <w:rsid w:val="00B91B29"/>
    <w:rsid w:val="00BA0F69"/>
    <w:rsid w:val="00BB1EA4"/>
    <w:rsid w:val="00BE4159"/>
    <w:rsid w:val="00BF1191"/>
    <w:rsid w:val="00BF2EC6"/>
    <w:rsid w:val="00BF7EB3"/>
    <w:rsid w:val="00C023F7"/>
    <w:rsid w:val="00C11841"/>
    <w:rsid w:val="00C419D4"/>
    <w:rsid w:val="00C633CD"/>
    <w:rsid w:val="00C64A56"/>
    <w:rsid w:val="00C64FD4"/>
    <w:rsid w:val="00C76E75"/>
    <w:rsid w:val="00C81710"/>
    <w:rsid w:val="00C84ECE"/>
    <w:rsid w:val="00C853C3"/>
    <w:rsid w:val="00C8690E"/>
    <w:rsid w:val="00CB3085"/>
    <w:rsid w:val="00CB38B6"/>
    <w:rsid w:val="00CC3F48"/>
    <w:rsid w:val="00CC5363"/>
    <w:rsid w:val="00CD738E"/>
    <w:rsid w:val="00CF72D2"/>
    <w:rsid w:val="00D16F1B"/>
    <w:rsid w:val="00D30C0C"/>
    <w:rsid w:val="00D317A5"/>
    <w:rsid w:val="00D3440F"/>
    <w:rsid w:val="00D50C2B"/>
    <w:rsid w:val="00D5469C"/>
    <w:rsid w:val="00D57A00"/>
    <w:rsid w:val="00DA07F4"/>
    <w:rsid w:val="00DA2D53"/>
    <w:rsid w:val="00DB3A7C"/>
    <w:rsid w:val="00DB427B"/>
    <w:rsid w:val="00DB70FB"/>
    <w:rsid w:val="00DC4F16"/>
    <w:rsid w:val="00DC7D0A"/>
    <w:rsid w:val="00DE25EB"/>
    <w:rsid w:val="00DE40F6"/>
    <w:rsid w:val="00E02E67"/>
    <w:rsid w:val="00E22FE6"/>
    <w:rsid w:val="00E450D5"/>
    <w:rsid w:val="00E46937"/>
    <w:rsid w:val="00E50244"/>
    <w:rsid w:val="00E57033"/>
    <w:rsid w:val="00E60F59"/>
    <w:rsid w:val="00E622BB"/>
    <w:rsid w:val="00E82D8C"/>
    <w:rsid w:val="00E86F39"/>
    <w:rsid w:val="00EA0BFF"/>
    <w:rsid w:val="00EA54BA"/>
    <w:rsid w:val="00F00D0D"/>
    <w:rsid w:val="00F05370"/>
    <w:rsid w:val="00F06BF9"/>
    <w:rsid w:val="00F11028"/>
    <w:rsid w:val="00F13466"/>
    <w:rsid w:val="00F16B76"/>
    <w:rsid w:val="00F21136"/>
    <w:rsid w:val="00F24292"/>
    <w:rsid w:val="00F32AE9"/>
    <w:rsid w:val="00F33D88"/>
    <w:rsid w:val="00F34214"/>
    <w:rsid w:val="00F34641"/>
    <w:rsid w:val="00F34B9A"/>
    <w:rsid w:val="00F802B2"/>
    <w:rsid w:val="00F87BC0"/>
    <w:rsid w:val="00F94FDF"/>
    <w:rsid w:val="00F96F8A"/>
    <w:rsid w:val="00FA71AA"/>
    <w:rsid w:val="00FB5F10"/>
    <w:rsid w:val="00FC05DE"/>
    <w:rsid w:val="00FC2AA8"/>
    <w:rsid w:val="00FC46DB"/>
    <w:rsid w:val="00FD1E5C"/>
    <w:rsid w:val="00FD266D"/>
    <w:rsid w:val="00FD40F9"/>
    <w:rsid w:val="00FD617F"/>
    <w:rsid w:val="00FE30BF"/>
    <w:rsid w:val="00FE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11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102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16F1B"/>
    <w:rPr>
      <w:color w:val="0000FF"/>
      <w:u w:val="single"/>
    </w:rPr>
  </w:style>
  <w:style w:type="character" w:styleId="PageNumber">
    <w:name w:val="page number"/>
    <w:basedOn w:val="DefaultParagraphFont"/>
    <w:rsid w:val="007B2943"/>
  </w:style>
  <w:style w:type="paragraph" w:styleId="BalloonText">
    <w:name w:val="Balloon Text"/>
    <w:basedOn w:val="Normal"/>
    <w:semiHidden/>
    <w:rsid w:val="004F67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365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tini.gov.uk/cgi-bin/show_imagebank_image?id=4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ucompni.gov.uk/resources/guidance/managing-authority-guidance-system-2007-database-treatment-of-credit-notes-dated-june-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N.I.C.S</Company>
  <LinksUpToDate>false</LinksUpToDate>
  <CharactersWithSpaces>4603</CharactersWithSpaces>
  <SharedDoc>false</SharedDoc>
  <HLinks>
    <vt:vector size="6" baseType="variant"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http://www.eucompni.gov.uk/resources/guidance/managing-authority-guidance-system-2007-database-treatment-of-credit-notes-dated-june-2010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Coulter</dc:creator>
  <cp:keywords/>
  <cp:lastModifiedBy>Karl Shields</cp:lastModifiedBy>
  <cp:revision>5</cp:revision>
  <cp:lastPrinted>2010-06-15T14:24:00Z</cp:lastPrinted>
  <dcterms:created xsi:type="dcterms:W3CDTF">2015-01-21T17:16:00Z</dcterms:created>
  <dcterms:modified xsi:type="dcterms:W3CDTF">2015-02-10T16:05:00Z</dcterms:modified>
</cp:coreProperties>
</file>